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rFonts w:ascii="Arial" w:hAnsi="Arial" w:eastAsia="Arial" w:cs="Arial"/>
          <w:b/>
          <w:bCs/>
          <w:color w:val="007f00"/>
          <w:sz w:val="32"/>
          <w:szCs w:val="32"/>
          <w:u w:color="auto" w:val="single"/>
        </w:rPr>
      </w:pPr>
      <w:r>
        <w:rPr>
          <w:rFonts w:ascii="Arial" w:hAnsi="Arial" w:eastAsia="Arial" w:cs="Arial"/>
          <w:b/>
          <w:bCs/>
          <w:color w:val="007f00"/>
          <w:sz w:val="32"/>
          <w:szCs w:val="32"/>
          <w:u w:color="auto" w:val="single"/>
        </w:rPr>
        <w:t>TARIFS ET HORAIRES 2021</w:t>
      </w:r>
    </w:p>
    <w:p>
      <w:pPr>
        <w:spacing/>
        <w:jc w:val="center"/>
        <w:rPr>
          <w:rFonts w:ascii="Arial" w:hAnsi="Arial" w:eastAsia="Arial" w:cs="Arial"/>
          <w:b/>
          <w:bCs/>
          <w:sz w:val="28"/>
          <w:szCs w:val="28"/>
          <w:u w:color="auto" w:val="single"/>
        </w:rPr>
      </w:pPr>
      <w:r>
        <w:rPr>
          <w:rFonts w:ascii="Arial" w:hAnsi="Arial" w:eastAsia="Arial" w:cs="Arial"/>
          <w:b/>
          <w:bCs/>
          <w:sz w:val="28"/>
          <w:szCs w:val="28"/>
          <w:u w:color="auto" w:val="single"/>
        </w:rPr>
      </w:r>
    </w:p>
    <w:p>
      <w:pPr>
        <w:spacing/>
        <w:jc w:val="center"/>
        <w:rPr>
          <w:rFonts w:ascii="Arial" w:hAnsi="Arial" w:eastAsia="Arial" w:cs="Arial"/>
          <w:b/>
          <w:bCs/>
          <w:sz w:val="28"/>
          <w:szCs w:val="28"/>
          <w:u w:color="auto" w:val="single"/>
        </w:rPr>
      </w:pPr>
      <w:r>
        <w:rPr>
          <w:rFonts w:ascii="Arial" w:hAnsi="Arial" w:eastAsia="Arial" w:cs="Arial"/>
          <w:b/>
          <w:bCs/>
          <w:sz w:val="28"/>
          <w:szCs w:val="28"/>
          <w:u w:color="auto" w:val="single"/>
        </w:rPr>
      </w:r>
    </w:p>
    <w:tbl>
      <w:tblPr>
        <w:name w:val="Tableau1"/>
        <w:tabOrder w:val="0"/>
        <w:jc w:val="center"/>
        <w:tblInd w:w="0" w:type="dxa"/>
        <w:tblW w:w="4640" w:type="dxa"/>
      </w:tblPr>
      <w:tblGrid>
        <w:gridCol w:w="2320"/>
        <w:gridCol w:w="2320"/>
      </w:tblGrid>
      <w:tr>
        <w:trPr>
          <w:tblHeader w:val="0"/>
          <w:cantSplit w:val="0"/>
          <w:trHeight w:val="0" w:hRule="auto"/>
        </w:trPr>
        <w:tc>
          <w:tcPr>
            <w:tcW w:w="464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b/>
                <w:bCs/>
                <w:color w:val="007f00"/>
                <w:sz w:val="24"/>
                <w:szCs w:val="24"/>
                <w:u w:color="auto" w:val="single"/>
              </w:rPr>
            </w:pPr>
            <w:r>
              <w:rPr>
                <w:rFonts w:ascii="Arial" w:hAnsi="Arial" w:eastAsia="Arial" w:cs="Arial"/>
                <w:b/>
                <w:bCs/>
                <w:color w:val="007f00"/>
                <w:sz w:val="24"/>
                <w:szCs w:val="24"/>
                <w:u w:color="auto" w:val="single"/>
              </w:rPr>
              <w:t>TARIFS LICENCES FC SAINTE EANNE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/>
        </w:tc>
        <w:tc>
          <w:tcPr>
            <w:tcW w:w="232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CATEGORIE</w:t>
            </w:r>
          </w:p>
        </w:tc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PRIX (euros)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U6-U9</w:t>
            </w:r>
          </w:p>
        </w:tc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U11</w:t>
            </w:r>
          </w:p>
        </w:tc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U13</w:t>
            </w:r>
          </w:p>
        </w:tc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U15</w:t>
            </w:r>
          </w:p>
        </w:tc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U17</w:t>
            </w:r>
          </w:p>
        </w:tc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U21</w:t>
            </w:r>
          </w:p>
        </w:tc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FOOT LOISIR</w:t>
            </w:r>
          </w:p>
        </w:tc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DIRIGEANT</w:t>
            </w:r>
          </w:p>
        </w:tc>
        <w:tc>
          <w:tcPr>
            <w:tcW w:w="2320" w:type="dxa"/>
            <w:vAlign w:val="center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12" w:space="0" w:color="007F00" tmln="30, 20, 20, 0, 0"/>
              <w:left w:val="single" w:sz="12" w:space="0" w:color="007F00" tmln="30, 20, 20, 0, 0"/>
              <w:bottom w:val="single" w:sz="12" w:space="0" w:color="007F00" tmln="30, 20, 20, 0, 0"/>
              <w:right w:val="single" w:sz="12" w:space="0" w:color="007F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2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2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4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+20 euros par licence pour TOMBOLA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4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73907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(une seule sera compter par famille)</w:t>
            </w:r>
          </w:p>
        </w:tc>
      </w:tr>
    </w:tbl>
    <w:p>
      <w:pPr>
        <w:suppressAutoHyphens/>
        <w:hyphenationLines w:val="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</w:r>
    </w:p>
    <w:p>
      <w:pPr>
        <w:suppressAutoHyphens/>
        <w:hyphenationLines w:val="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</w:r>
    </w:p>
    <w:p>
      <w:pPr>
        <w:suppressAutoHyphens/>
        <w:hyphenationLines w:val="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</w:r>
    </w:p>
    <w:p>
      <w:pPr>
        <w:suppressAutoHyphens/>
        <w:hyphenationLines w:val="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</w:r>
    </w:p>
    <w:p>
      <w:pPr>
        <w:spacing w:after="200" w:line="276" w:lineRule="auto"/>
        <w:jc w:val="center"/>
        <w:widowControl/>
        <w:tabs defTabSz="709"/>
        <w:rPr>
          <w:rFonts w:ascii="Arial" w:hAnsi="Arial" w:eastAsia="Arial" w:cs="Arial"/>
          <w:b/>
          <w:color w:val="007f00"/>
          <w:kern w:val="0"/>
          <w:sz w:val="24"/>
          <w:szCs w:val="24"/>
          <w:u w:color="auto" w:val="single"/>
          <w:lang w:val="fr-fr" w:eastAsia="en-us" w:bidi="ar-sa"/>
        </w:rPr>
      </w:pPr>
      <w:r>
        <w:rPr>
          <w:rFonts w:ascii="Arial" w:hAnsi="Arial" w:eastAsia="Arial" w:cs="Arial"/>
          <w:b/>
          <w:color w:val="007f00"/>
          <w:kern w:val="0"/>
          <w:sz w:val="24"/>
          <w:szCs w:val="24"/>
          <w:u w:color="auto" w:val="single"/>
          <w:lang w:val="fr-fr" w:eastAsia="en-us" w:bidi="ar-sa"/>
        </w:rPr>
        <w:t>HORAIRES ET ENTRAÎNEMENTS</w:t>
      </w:r>
    </w:p>
    <w:p>
      <w:pPr>
        <w:spacing w:after="200" w:line="192" w:lineRule="auto"/>
        <w:jc w:val="center"/>
        <w:widowControl/>
        <w:tabs defTabSz="709"/>
        <w:rPr>
          <w:rFonts w:ascii="Arial" w:hAnsi="Arial" w:eastAsia="Arial" w:cs="Arial"/>
          <w:b/>
          <w:color w:val="007f00"/>
          <w:kern w:val="0"/>
          <w:sz w:val="24"/>
          <w:szCs w:val="24"/>
          <w:u w:color="auto" w:val="single"/>
          <w:lang w:val="fr-fr" w:eastAsia="en-us" w:bidi="ar-sa"/>
        </w:rPr>
      </w:pPr>
      <w:r>
        <w:rPr>
          <w:rFonts w:ascii="Arial" w:hAnsi="Arial" w:eastAsia="Arial" w:cs="Arial"/>
          <w:b/>
          <w:color w:val="007f00"/>
          <w:kern w:val="0"/>
          <w:sz w:val="24"/>
          <w:szCs w:val="24"/>
          <w:u w:color="auto" w:val="single"/>
          <w:lang w:val="fr-fr" w:eastAsia="en-us" w:bidi="ar-sa"/>
        </w:rPr>
      </w:r>
    </w:p>
    <w:p>
      <w:pPr>
        <w:spacing w:after="120" w:line="276" w:lineRule="auto"/>
        <w:widowControl/>
        <w:tabs defTabSz="709">
          <w:tab w:val="left" w:pos="2835" w:leader="none"/>
        </w:tabs>
        <w:rPr>
          <w:rFonts w:ascii="Calibri" w:hAnsi="Calibri" w:eastAsia="Calibri"/>
          <w:kern w:val="0"/>
          <w:sz w:val="22"/>
          <w:szCs w:val="22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  <w:t xml:space="preserve">Equipes U6 à U9  : </w:t>
        <w:tab/>
        <w:t>Mercredi de 15H30 17H00 – hors vacances scolaires</w:t>
      </w:r>
      <w:r>
        <w:rPr>
          <w:rFonts w:ascii="Calibri" w:hAnsi="Calibri" w:eastAsia="Calibri"/>
          <w:kern w:val="0"/>
          <w:sz w:val="22"/>
          <w:szCs w:val="22"/>
          <w:lang w:val="fr-fr" w:eastAsia="en-us" w:bidi="ar-sa"/>
        </w:rPr>
      </w:r>
      <w:bookmarkStart w:id="0" w:name="_GoBack"/>
      <w:r>
        <w:rPr>
          <w:rFonts w:ascii="Calibri" w:hAnsi="Calibri" w:eastAsia="Calibri"/>
          <w:kern w:val="0"/>
          <w:sz w:val="22"/>
          <w:szCs w:val="22"/>
          <w:lang w:val="fr-fr" w:eastAsia="en-us" w:bidi="ar-sa"/>
        </w:rPr>
      </w:r>
      <w:bookmarkEnd w:id="0"/>
      <w:r>
        <w:rPr>
          <w:rFonts w:ascii="Calibri" w:hAnsi="Calibri" w:eastAsia="Calibri"/>
          <w:kern w:val="0"/>
          <w:sz w:val="22"/>
          <w:szCs w:val="22"/>
          <w:lang w:val="fr-fr" w:eastAsia="en-us" w:bidi="ar-sa"/>
        </w:rPr>
      </w:r>
    </w:p>
    <w:p>
      <w:pPr>
        <w:spacing w:after="120" w:line="192" w:lineRule="auto"/>
        <w:widowControl/>
        <w:tabs defTabSz="708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r>
    </w:p>
    <w:p>
      <w:pPr>
        <w:spacing w:after="120" w:line="276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  <w:t xml:space="preserve">Equipes U 11 : </w:t>
        <w:tab/>
        <w:t>Mercredi de 15H30 17H00 – hors vacances scolaires à Ste Eanne</w:t>
      </w:r>
    </w:p>
    <w:p>
      <w:pPr>
        <w:spacing w:after="120" w:line="276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  <w:tab/>
        <w:t>U11 : Vendredi à Ste Eanne de 18H00 à 19H00</w:t>
      </w:r>
    </w:p>
    <w:p>
      <w:pPr>
        <w:spacing w:after="120" w:line="192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r>
    </w:p>
    <w:p>
      <w:pPr>
        <w:spacing w:after="120" w:line="276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  <w:t xml:space="preserve">Equipes U 13 : </w:t>
        <w:tab/>
        <w:t>Mercredi de 17H30 à 19H00– hors vacances scolaires à Ste Eanne</w:t>
      </w:r>
    </w:p>
    <w:p>
      <w:pPr>
        <w:spacing w:after="120" w:line="276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  <w:tab/>
        <w:tab/>
        <w:t>U13 : Vendredi à Nanteuil de 18H45 à 19H45</w:t>
      </w:r>
    </w:p>
    <w:p>
      <w:pPr>
        <w:spacing w:after="120" w:line="192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r>
    </w:p>
    <w:p>
      <w:pPr>
        <w:spacing w:after="120" w:line="276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  <w:t xml:space="preserve">Equipe U15 : </w:t>
        <w:tab/>
        <w:t>Mardi de 17H30 à 19H00 (au stade de NANTEUIL)</w:t>
      </w:r>
    </w:p>
    <w:p>
      <w:pPr>
        <w:spacing w:after="120" w:line="276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  <w:tab/>
        <w:t>Vendredi de 18H45 à 19h45 (Nanteuil)</w:t>
      </w:r>
    </w:p>
    <w:p>
      <w:pPr>
        <w:spacing w:after="120" w:line="192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r>
    </w:p>
    <w:p>
      <w:pPr>
        <w:spacing w:after="120" w:line="276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  <w:t xml:space="preserve">Equipes U17-U18 </w:t>
        <w:tab/>
        <w:t xml:space="preserve">Mercredi et vendredi stade de Saint Maixent  </w:t>
      </w:r>
    </w:p>
    <w:p>
      <w:pPr>
        <w:spacing w:after="120" w:line="192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r>
    </w:p>
    <w:p>
      <w:pPr>
        <w:spacing w:after="120" w:line="276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  <w:t>Equipe Seniors :</w:t>
        <w:tab/>
        <w:t>Vendredi de 19H30 à 21H00</w:t>
      </w:r>
    </w:p>
    <w:p>
      <w:pPr>
        <w:spacing w:after="120" w:line="192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r>
    </w:p>
    <w:p>
      <w:pPr>
        <w:spacing w:after="120" w:line="276" w:lineRule="auto"/>
        <w:widowControl/>
        <w:tabs defTabSz="709">
          <w:tab w:val="left" w:pos="2835" w:leader="none"/>
        </w:tabs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fr" w:eastAsia="en-us" w:bidi="ar-sa"/>
        </w:rPr>
        <w:t xml:space="preserve">Equipe féminine : </w:t>
        <w:tab/>
        <w:t xml:space="preserve">Vendredi de 19H30 à 21H30 </w:t>
      </w:r>
    </w:p>
    <w:p>
      <w:pPr>
        <w:spacing/>
        <w:jc w:val="center"/>
        <w:suppressAutoHyphens/>
        <w:hyphenationLines w:val="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egoe UI Semibold">
    <w:panose1 w:val="020B0702040204020203"/>
    <w:charset w:val="00"/>
    <w:family w:val="swiss"/>
    <w:pitch w:val="default"/>
  </w:font>
  <w:font w:name="Segoe UI Symbol">
    <w:panose1 w:val="020B0502040204020203"/>
    <w:charset w:val="00"/>
    <w:family w:val="swiss"/>
    <w:pitch w:val="default"/>
  </w:font>
  <w:font w:name="SimSun-ExtB">
    <w:panose1 w:val="02010609060101010101"/>
    <w:charset w:val="00"/>
    <w:family w:val="modern"/>
    <w:pitch w:val="default"/>
  </w:font>
  <w:font w:name="Sitka Banner">
    <w:panose1 w:val="02000505000000020004"/>
    <w:charset w:val="00"/>
    <w:family w:val="auto"/>
    <w:pitch w:val="default"/>
  </w:font>
  <w:font w:name="Sitka Display">
    <w:panose1 w:val="02000505000000020004"/>
    <w:charset w:val="00"/>
    <w:family w:val="auto"/>
    <w:pitch w:val="default"/>
  </w:font>
  <w:font w:name="Segoe UI Semilight">
    <w:panose1 w:val="020B0402040204020203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Tahoma">
    <w:panose1 w:val="020B0604030504040204"/>
    <w:charset w:val="00"/>
    <w:family w:val="swiss"/>
    <w:pitch w:val="default"/>
  </w:font>
  <w:font w:name="TeamViewer15">
    <w:panose1 w:val="050B0102010101010101"/>
    <w:charset w:val="01"/>
    <w:family w:val="decorative"/>
    <w:pitch w:val="default"/>
  </w:font>
  <w:font w:name="Tekton Pro Ext">
    <w:panose1 w:val="020F0605020208020904"/>
    <w:charset w:val="00"/>
    <w:family w:val="swiss"/>
    <w:pitch w:val="default"/>
  </w:font>
  <w:font w:name="Avignon Pro Medium">
    <w:panose1 w:val="020006030400000200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Avignon Pro">
    <w:panose1 w:val="02000503040000020004"/>
    <w:charset w:val="00"/>
    <w:family w:val="auto"/>
    <w:pitch w:val="default"/>
  </w:font>
  <w:font w:name="Avignon Pro Demi">
    <w:panose1 w:val="02000703030000020004"/>
    <w:charset w:val="00"/>
    <w:family w:val="auto"/>
    <w:pitch w:val="default"/>
  </w:font>
  <w:font w:name="Avignon Pro Xlight">
    <w:panose1 w:val="02000503030000020004"/>
    <w:charset w:val="00"/>
    <w:family w:val="auto"/>
    <w:pitch w:val="default"/>
  </w:font>
  <w:font w:name="Bahnschrift">
    <w:panose1 w:val="020B0502040204020203"/>
    <w:charset w:val="00"/>
    <w:family w:val="swiss"/>
    <w:pitch w:val="default"/>
  </w:font>
  <w:font w:name="Bahnschrift Condensed">
    <w:panose1 w:val="020B0502040204020203"/>
    <w:charset w:val="00"/>
    <w:family w:val="swiss"/>
    <w:pitch w:val="default"/>
  </w:font>
  <w:font w:name="Bahnschrift Light">
    <w:panose1 w:val="020B0502040204020203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au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8"/>
      <w:tmLastPosIdx w:val="18"/>
    </w:tmLastPosCaret>
    <w:tmLastPosAnchor>
      <w:tmLastPosPgfIdx w:val="0"/>
      <w:tmLastPosIdx w:val="0"/>
    </w:tmLastPosAnchor>
    <w:tmLastPosTblRect w:left="0" w:top="0" w:right="0" w:bottom="0"/>
  </w:tmLastPos>
  <w:tmAppRevision w:date="1611739072" w:val="1024" w:fileVer="342" w:fileVer64="64" w:fileVerOS="4">
    <w:pdfExportOpt pagesRangeIndex="1" pagesSelectionIndex="0" qualityIndex="0" embedFonts="2" pdfaType="0" useJpegs="0" useSubsetFonts="1" useAlpha="1" relativeLinks="0" useInteractiveForms="0" taggedPdf="1" pane="0" zoom="0" zoomScale="100" layout="0" includeDoc="0" viewFlags="0" openViewer="1" jpegQuality="97" flags="252" tocGen="1" tocLevels="9" exportComments="0" exportChanges="0" name="D:\SAINTE EANNE\20200728_ INTRAMUROS_OVH\INTRAMUROS\BACK OFFICE INTRAMUROS\Pages du site\Football Club\TARIFS ET HORAIRES 2021.pdf" map="1"/>
  </w:tmAppRevision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fr-f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fr-f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THOREL</cp:lastModifiedBy>
  <cp:revision>1</cp:revision>
  <cp:lastPrinted>2021-01-27T09:17:54Z</cp:lastPrinted>
  <dcterms:created xsi:type="dcterms:W3CDTF">2021-01-27T09:03:07Z</dcterms:created>
  <dcterms:modified xsi:type="dcterms:W3CDTF">2021-01-27T09:17:52Z</dcterms:modified>
</cp:coreProperties>
</file>